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2B" w:rsidRDefault="0039372B" w:rsidP="00661F72"/>
    <w:p w:rsidR="00B33410" w:rsidRPr="00B33410" w:rsidRDefault="00B33410" w:rsidP="00B33410">
      <w:pPr>
        <w:jc w:val="center"/>
        <w:rPr>
          <w:rFonts w:ascii="Book Antiqua" w:eastAsia="Times New Roman" w:hAnsi="Book Antiqua" w:cs="Times New Roman"/>
          <w:b/>
          <w:bCs/>
          <w:color w:val="000000" w:themeColor="text1"/>
          <w:sz w:val="26"/>
          <w:szCs w:val="24"/>
          <w:u w:val="single"/>
        </w:rPr>
      </w:pPr>
      <w:r w:rsidRPr="00B33410">
        <w:rPr>
          <w:rFonts w:ascii="Book Antiqua" w:eastAsia="Times New Roman" w:hAnsi="Book Antiqua" w:cs="Times New Roman"/>
          <w:b/>
          <w:bCs/>
          <w:color w:val="000000" w:themeColor="text1"/>
          <w:sz w:val="26"/>
          <w:szCs w:val="24"/>
          <w:u w:val="single"/>
        </w:rPr>
        <w:t>Procedures and Policies for Physical Facilities</w:t>
      </w:r>
    </w:p>
    <w:p w:rsidR="00C75891" w:rsidRPr="00C75891" w:rsidRDefault="00C75891" w:rsidP="00C75891">
      <w:pPr>
        <w:spacing w:after="0" w:line="240" w:lineRule="auto"/>
        <w:jc w:val="center"/>
        <w:rPr>
          <w:rFonts w:ascii="Book Antiqua" w:hAnsi="Book Antiqua"/>
        </w:rPr>
      </w:pPr>
      <w:r w:rsidRPr="00C75891">
        <w:rPr>
          <w:rFonts w:ascii="Book Antiqua" w:hAnsi="Book Antiqua"/>
        </w:rPr>
        <w:t>(2019-20 A.Y.)</w:t>
      </w:r>
    </w:p>
    <w:p w:rsidR="00B33410" w:rsidRPr="0037682E" w:rsidRDefault="00B33410" w:rsidP="00B33410">
      <w:pPr>
        <w:jc w:val="both"/>
        <w:rPr>
          <w:rFonts w:asciiTheme="majorHAnsi" w:eastAsia="Times New Roman" w:hAnsiTheme="majorHAnsi" w:cs="Times New Roman"/>
          <w:b/>
          <w:bCs/>
          <w:color w:val="000000" w:themeColor="text1"/>
        </w:rPr>
      </w:pPr>
    </w:p>
    <w:p w:rsidR="00B33410" w:rsidRPr="0037682E" w:rsidRDefault="00B33410" w:rsidP="00B33410">
      <w:pPr>
        <w:ind w:left="72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college ensured optimal allocation and utilization of the available financial resources for maintenance and upkeep of different facilities.  Utilizing the grants released by the management for such purposes was as per the prioritized requirements in the interest of students. </w:t>
      </w:r>
    </w:p>
    <w:p w:rsidR="00B33410" w:rsidRPr="0037682E" w:rsidRDefault="00B33410" w:rsidP="00B33410">
      <w:pPr>
        <w:ind w:left="72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
          <w:bCs/>
          <w:color w:val="000000" w:themeColor="text1"/>
        </w:rPr>
        <w:t>Laboratory</w:t>
      </w:r>
      <w:r w:rsidRPr="0037682E">
        <w:rPr>
          <w:rFonts w:asciiTheme="majorHAnsi" w:eastAsia="Times New Roman" w:hAnsiTheme="majorHAnsi" w:cs="Times New Roman"/>
          <w:bCs/>
          <w:color w:val="000000" w:themeColor="text1"/>
        </w:rPr>
        <w:t xml:space="preserve"> : </w:t>
      </w:r>
    </w:p>
    <w:p w:rsidR="00B33410" w:rsidRPr="0037682E" w:rsidRDefault="00B33410" w:rsidP="00B33410">
      <w:pPr>
        <w:pStyle w:val="ListParagraph"/>
        <w:numPr>
          <w:ilvl w:val="0"/>
          <w:numId w:val="2"/>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Records of usage were maintained at all laboratories by lab technicians and supervised by respective HoDs.</w:t>
      </w:r>
    </w:p>
    <w:p w:rsidR="00B33410" w:rsidRPr="0037682E" w:rsidRDefault="00B33410" w:rsidP="00B33410">
      <w:pPr>
        <w:ind w:left="1440" w:right="270" w:hanging="36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
          <w:bCs/>
          <w:color w:val="000000" w:themeColor="text1"/>
        </w:rPr>
        <w:t>Other lab maintenance measures</w:t>
      </w:r>
      <w:r w:rsidRPr="0037682E">
        <w:rPr>
          <w:rFonts w:asciiTheme="majorHAnsi" w:eastAsia="Times New Roman" w:hAnsiTheme="majorHAnsi" w:cs="Times New Roman"/>
          <w:bCs/>
          <w:color w:val="000000" w:themeColor="text1"/>
        </w:rPr>
        <w:t xml:space="preserve"> :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All labs are equipped with related charts and programme lists related to the courses.</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calibration, repairing, and maintenance of sophisticated lab equipment were done by the technicians of related owner enterprises.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microscopes used for biological and geological experiments were biannually cleaned and maintained by the concerned departments.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There is systematic procedure for disposal of waste of all types such as biodegradable chemicals and e_waste. </w:t>
      </w:r>
    </w:p>
    <w:p w:rsidR="00B33410" w:rsidRPr="0037682E" w:rsidRDefault="00B33410" w:rsidP="00B33410">
      <w:pPr>
        <w:ind w:left="720" w:right="270"/>
        <w:jc w:val="both"/>
        <w:rPr>
          <w:rFonts w:asciiTheme="majorHAnsi" w:eastAsia="Times New Roman" w:hAnsiTheme="majorHAnsi" w:cs="Times New Roman"/>
          <w:b/>
          <w:bCs/>
          <w:color w:val="000000" w:themeColor="text1"/>
        </w:rPr>
      </w:pPr>
      <w:r w:rsidRPr="0037682E">
        <w:rPr>
          <w:rFonts w:asciiTheme="majorHAnsi" w:eastAsia="Times New Roman" w:hAnsiTheme="majorHAnsi" w:cs="Times New Roman"/>
          <w:b/>
          <w:bCs/>
          <w:color w:val="000000" w:themeColor="text1"/>
        </w:rPr>
        <w:t xml:space="preserve">Library :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Details of visitors (students and staff) are recorded in a register.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Suggestions box was set up inside the reading room to receive readers’ feedback for identifying readers’ views and experiences.</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list of books required was collected from the concerned departments. The finalized list is duly approved and signed by the Principal and was sent to the Library committee for procurement process.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Other issues such as weeding out of old titles, schedule of issue/ return of books etc. were chalked out / resolved by the Library Committee.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For return of books, ‘no dues’ from the library is made mandatory for students before applying for their clearance and TC. </w:t>
      </w:r>
    </w:p>
    <w:p w:rsidR="00B33410" w:rsidRDefault="00B33410" w:rsidP="00B33410">
      <w:pPr>
        <w:pStyle w:val="ListParagraph"/>
        <w:ind w:right="270"/>
        <w:jc w:val="both"/>
        <w:rPr>
          <w:rFonts w:asciiTheme="majorHAnsi" w:eastAsia="Times New Roman" w:hAnsiTheme="majorHAnsi" w:cs="Times New Roman"/>
          <w:bCs/>
          <w:color w:val="000000" w:themeColor="text1"/>
        </w:rPr>
      </w:pPr>
    </w:p>
    <w:p w:rsidR="00B33410" w:rsidRDefault="00B33410" w:rsidP="00B33410">
      <w:pPr>
        <w:pStyle w:val="ListParagraph"/>
        <w:ind w:right="270"/>
        <w:jc w:val="both"/>
        <w:rPr>
          <w:rFonts w:asciiTheme="majorHAnsi" w:eastAsia="Times New Roman" w:hAnsiTheme="majorHAnsi" w:cs="Times New Roman"/>
          <w:bCs/>
          <w:color w:val="000000" w:themeColor="text1"/>
        </w:rPr>
      </w:pPr>
    </w:p>
    <w:p w:rsidR="00B33410" w:rsidRDefault="00B33410" w:rsidP="00B33410">
      <w:pPr>
        <w:pStyle w:val="ListParagraph"/>
        <w:ind w:right="270"/>
        <w:jc w:val="both"/>
        <w:rPr>
          <w:rFonts w:asciiTheme="majorHAnsi" w:eastAsia="Times New Roman" w:hAnsiTheme="majorHAnsi" w:cs="Times New Roman"/>
          <w:bCs/>
          <w:color w:val="000000" w:themeColor="text1"/>
        </w:rPr>
      </w:pPr>
    </w:p>
    <w:p w:rsidR="00B33410" w:rsidRDefault="00B33410" w:rsidP="00B33410">
      <w:pPr>
        <w:pStyle w:val="ListParagraph"/>
        <w:ind w:right="270"/>
        <w:jc w:val="both"/>
        <w:rPr>
          <w:rFonts w:asciiTheme="majorHAnsi" w:eastAsia="Times New Roman" w:hAnsiTheme="majorHAnsi" w:cs="Times New Roman"/>
          <w:bCs/>
          <w:color w:val="000000" w:themeColor="text1"/>
        </w:rPr>
      </w:pPr>
    </w:p>
    <w:p w:rsidR="00B33410" w:rsidRDefault="00B33410" w:rsidP="00B33410">
      <w:pPr>
        <w:pStyle w:val="ListParagraph"/>
        <w:ind w:right="270"/>
        <w:jc w:val="both"/>
        <w:rPr>
          <w:rFonts w:asciiTheme="majorHAnsi" w:eastAsia="Times New Roman" w:hAnsiTheme="majorHAnsi" w:cs="Times New Roman"/>
          <w:bCs/>
          <w:color w:val="000000" w:themeColor="text1"/>
        </w:rPr>
      </w:pPr>
    </w:p>
    <w:p w:rsidR="00B33410" w:rsidRPr="0037682E" w:rsidRDefault="00B33410" w:rsidP="00B33410">
      <w:pPr>
        <w:pStyle w:val="ListParagraph"/>
        <w:ind w:right="270"/>
        <w:jc w:val="both"/>
        <w:rPr>
          <w:rFonts w:asciiTheme="majorHAnsi" w:eastAsia="Times New Roman" w:hAnsiTheme="majorHAnsi" w:cs="Times New Roman"/>
          <w:bCs/>
          <w:color w:val="000000" w:themeColor="text1"/>
        </w:rPr>
      </w:pPr>
    </w:p>
    <w:p w:rsidR="00B33410" w:rsidRPr="0037682E" w:rsidRDefault="00B33410" w:rsidP="00B33410">
      <w:pPr>
        <w:ind w:left="720" w:right="270"/>
        <w:jc w:val="both"/>
        <w:rPr>
          <w:rFonts w:asciiTheme="majorHAnsi" w:eastAsia="Times New Roman" w:hAnsiTheme="majorHAnsi" w:cs="Times New Roman"/>
          <w:b/>
          <w:bCs/>
          <w:color w:val="000000" w:themeColor="text1"/>
        </w:rPr>
      </w:pPr>
      <w:r w:rsidRPr="0037682E">
        <w:rPr>
          <w:rFonts w:asciiTheme="majorHAnsi" w:eastAsia="Times New Roman" w:hAnsiTheme="majorHAnsi" w:cs="Times New Roman"/>
          <w:b/>
          <w:bCs/>
          <w:color w:val="000000" w:themeColor="text1"/>
        </w:rPr>
        <w:t xml:space="preserve">Sports :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college has two full time Physical Directors for training students in sports and games.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college practiced the philosophy of maintaining both academic and physical well being of students through regular physical activities such as sports and games.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During the AY 2019_20, students have participated and won prizes in Chess, Boxing, Football, Basket Ball, Table Tennis, Running Races, Tennis Tournaments in State-level and University level sports competitions. </w:t>
      </w:r>
    </w:p>
    <w:p w:rsidR="00B33410" w:rsidRPr="0037682E" w:rsidRDefault="00B33410" w:rsidP="00B33410">
      <w:pPr>
        <w:ind w:left="720" w:right="270"/>
        <w:jc w:val="both"/>
        <w:rPr>
          <w:rFonts w:asciiTheme="majorHAnsi" w:eastAsia="Times New Roman" w:hAnsiTheme="majorHAnsi" w:cs="Times New Roman"/>
          <w:b/>
          <w:bCs/>
          <w:color w:val="000000" w:themeColor="text1"/>
        </w:rPr>
      </w:pPr>
      <w:r w:rsidRPr="0037682E">
        <w:rPr>
          <w:rFonts w:asciiTheme="majorHAnsi" w:eastAsia="Times New Roman" w:hAnsiTheme="majorHAnsi" w:cs="Times New Roman"/>
          <w:b/>
          <w:bCs/>
          <w:color w:val="000000" w:themeColor="text1"/>
        </w:rPr>
        <w:t xml:space="preserve">Computers :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Centralized and distributed computer laboratories existed in the college. Computer maintenance through AMC is done regularly and non_repairable systems are disposed off. </w:t>
      </w:r>
    </w:p>
    <w:p w:rsidR="00B33410" w:rsidRPr="0037682E" w:rsidRDefault="00B33410" w:rsidP="00B33410">
      <w:pPr>
        <w:ind w:left="720" w:right="270"/>
        <w:jc w:val="both"/>
        <w:rPr>
          <w:rFonts w:asciiTheme="majorHAnsi" w:eastAsia="Times New Roman" w:hAnsiTheme="majorHAnsi" w:cs="Times New Roman"/>
          <w:b/>
          <w:bCs/>
          <w:color w:val="000000" w:themeColor="text1"/>
        </w:rPr>
      </w:pPr>
      <w:r w:rsidRPr="0037682E">
        <w:rPr>
          <w:rFonts w:asciiTheme="majorHAnsi" w:eastAsia="Times New Roman" w:hAnsiTheme="majorHAnsi" w:cs="Times New Roman"/>
          <w:b/>
          <w:bCs/>
          <w:color w:val="000000" w:themeColor="text1"/>
        </w:rPr>
        <w:t xml:space="preserve">Classrooms :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The college constituted a separate committee for general maintenance. At the department level, HoDs submit proposals for classroom furniture and other requirements. The college development fund is utilized for maintenance and minor repair of furniture and other electrical equipment.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With the help of two full time sweepers at each floor in each block, cleanliness of class rooms are very well maintained.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A complaint register is maintained in office in which students as well as faculty can register  problems which will be resolved within a set time frame. </w:t>
      </w:r>
    </w:p>
    <w:p w:rsidR="00B33410" w:rsidRPr="0037682E" w:rsidRDefault="00B33410" w:rsidP="00B33410">
      <w:pPr>
        <w:pStyle w:val="ListParagraph"/>
        <w:numPr>
          <w:ilvl w:val="0"/>
          <w:numId w:val="1"/>
        </w:numPr>
        <w:ind w:left="1440" w:right="270"/>
        <w:jc w:val="both"/>
        <w:rPr>
          <w:rFonts w:asciiTheme="majorHAnsi" w:eastAsia="Times New Roman" w:hAnsiTheme="majorHAnsi" w:cs="Times New Roman"/>
          <w:bCs/>
          <w:color w:val="000000" w:themeColor="text1"/>
        </w:rPr>
      </w:pPr>
      <w:r w:rsidRPr="0037682E">
        <w:rPr>
          <w:rFonts w:asciiTheme="majorHAnsi" w:eastAsia="Times New Roman" w:hAnsiTheme="majorHAnsi" w:cs="Times New Roman"/>
          <w:bCs/>
          <w:color w:val="000000" w:themeColor="text1"/>
        </w:rPr>
        <w:t xml:space="preserve">Students were sensitized regarding cleanliness and motivated for energy conservation by careful and conscious use of electricity in classrooms. </w:t>
      </w:r>
    </w:p>
    <w:p w:rsidR="00B33410" w:rsidRPr="0037682E" w:rsidRDefault="00B33410" w:rsidP="00B33410">
      <w:pPr>
        <w:ind w:left="720" w:right="270"/>
        <w:jc w:val="both"/>
        <w:rPr>
          <w:rFonts w:asciiTheme="majorHAnsi" w:eastAsia="Times New Roman" w:hAnsiTheme="majorHAnsi" w:cs="Times New Roman"/>
          <w:b/>
          <w:bCs/>
          <w:color w:val="000000" w:themeColor="text1"/>
        </w:rPr>
      </w:pPr>
      <w:r w:rsidRPr="0037682E">
        <w:rPr>
          <w:rFonts w:asciiTheme="majorHAnsi" w:eastAsia="Times New Roman" w:hAnsiTheme="majorHAnsi" w:cs="Times New Roman"/>
          <w:bCs/>
          <w:color w:val="000000" w:themeColor="text1"/>
        </w:rPr>
        <w:br/>
      </w:r>
      <w:r w:rsidRPr="0037682E">
        <w:rPr>
          <w:rFonts w:asciiTheme="majorHAnsi" w:eastAsia="Times New Roman" w:hAnsiTheme="majorHAnsi" w:cs="Times New Roman"/>
          <w:b/>
          <w:bCs/>
          <w:color w:val="000000" w:themeColor="text1"/>
        </w:rPr>
        <w:t xml:space="preserve">Support Staff : </w:t>
      </w:r>
    </w:p>
    <w:p w:rsidR="00B33410" w:rsidRPr="0037682E" w:rsidRDefault="00B33410" w:rsidP="00B33410">
      <w:pPr>
        <w:pStyle w:val="ListParagraph"/>
        <w:numPr>
          <w:ilvl w:val="0"/>
          <w:numId w:val="3"/>
        </w:numPr>
        <w:ind w:left="1440" w:right="270"/>
        <w:jc w:val="both"/>
        <w:rPr>
          <w:rFonts w:asciiTheme="majorHAnsi" w:eastAsia="Times New Roman" w:hAnsiTheme="majorHAnsi" w:cs="Times New Roman"/>
          <w:color w:val="000000" w:themeColor="text1"/>
        </w:rPr>
      </w:pPr>
      <w:r w:rsidRPr="0037682E">
        <w:rPr>
          <w:rFonts w:asciiTheme="majorHAnsi" w:eastAsia="Times New Roman" w:hAnsiTheme="majorHAnsi" w:cs="Times New Roman"/>
          <w:bCs/>
          <w:color w:val="000000" w:themeColor="text1"/>
        </w:rPr>
        <w:t>The college has employed various personnel such as technicians, masons, plumbers, and carpenters to ensure proper maintenance of infrastructure.</w:t>
      </w:r>
    </w:p>
    <w:p w:rsidR="00B33410" w:rsidRPr="0037682E" w:rsidRDefault="00B33410" w:rsidP="00B33410">
      <w:pPr>
        <w:spacing w:after="0" w:line="240" w:lineRule="auto"/>
        <w:rPr>
          <w:rFonts w:asciiTheme="majorHAnsi" w:hAnsiTheme="majorHAnsi"/>
          <w:color w:val="000000" w:themeColor="text1"/>
        </w:rPr>
      </w:pPr>
    </w:p>
    <w:p w:rsidR="00B740F0" w:rsidRPr="0039372B" w:rsidRDefault="00B740F0" w:rsidP="00B33410">
      <w:pPr>
        <w:ind w:left="360"/>
        <w:jc w:val="both"/>
      </w:pPr>
    </w:p>
    <w:sectPr w:rsidR="00B740F0" w:rsidRPr="0039372B" w:rsidSect="00661F72">
      <w:headerReference w:type="default" r:id="rId7"/>
      <w:footerReference w:type="default" r:id="rId8"/>
      <w:pgSz w:w="12240" w:h="15840"/>
      <w:pgMar w:top="2336" w:right="1170" w:bottom="1440" w:left="720" w:header="630" w:footer="10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8B" w:rsidRDefault="00752B8B" w:rsidP="0039372B">
      <w:pPr>
        <w:spacing w:after="0" w:line="240" w:lineRule="auto"/>
      </w:pPr>
      <w:r>
        <w:separator/>
      </w:r>
    </w:p>
  </w:endnote>
  <w:endnote w:type="continuationSeparator" w:id="1">
    <w:p w:rsidR="00752B8B" w:rsidRDefault="00752B8B" w:rsidP="00393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Bold">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2B" w:rsidRDefault="0039372B">
    <w:pPr>
      <w:pStyle w:val="Footer"/>
    </w:pPr>
    <w:r w:rsidRPr="0039372B">
      <w:rPr>
        <w:noProof/>
      </w:rPr>
      <w:drawing>
        <wp:anchor distT="0" distB="0" distL="114300" distR="114300" simplePos="0" relativeHeight="251660288" behindDoc="0" locked="0" layoutInCell="1" allowOverlap="1">
          <wp:simplePos x="0" y="0"/>
          <wp:positionH relativeFrom="column">
            <wp:posOffset>-226746</wp:posOffset>
          </wp:positionH>
          <wp:positionV relativeFrom="paragraph">
            <wp:posOffset>-134260</wp:posOffset>
          </wp:positionV>
          <wp:extent cx="7457991" cy="857755"/>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5607" t="60821" r="4090" b="17910"/>
                  <a:stretch>
                    <a:fillRect/>
                  </a:stretch>
                </pic:blipFill>
                <pic:spPr bwMode="auto">
                  <a:xfrm>
                    <a:off x="0" y="0"/>
                    <a:ext cx="7457991" cy="8577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8B" w:rsidRDefault="00752B8B" w:rsidP="0039372B">
      <w:pPr>
        <w:spacing w:after="0" w:line="240" w:lineRule="auto"/>
      </w:pPr>
      <w:r>
        <w:separator/>
      </w:r>
    </w:p>
  </w:footnote>
  <w:footnote w:type="continuationSeparator" w:id="1">
    <w:p w:rsidR="00752B8B" w:rsidRDefault="00752B8B" w:rsidP="00393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2B" w:rsidRPr="0039372B" w:rsidRDefault="0039372B" w:rsidP="0039372B">
    <w:pPr>
      <w:pStyle w:val="Header"/>
      <w:tabs>
        <w:tab w:val="clear" w:pos="4680"/>
        <w:tab w:val="clear" w:pos="9360"/>
      </w:tabs>
    </w:pPr>
    <w:r w:rsidRPr="0039372B">
      <w:rPr>
        <w:noProof/>
      </w:rPr>
      <w:drawing>
        <wp:anchor distT="0" distB="0" distL="114300" distR="114300" simplePos="0" relativeHeight="251659264" behindDoc="0" locked="0" layoutInCell="1" allowOverlap="1">
          <wp:simplePos x="0" y="0"/>
          <wp:positionH relativeFrom="column">
            <wp:posOffset>-219665</wp:posOffset>
          </wp:positionH>
          <wp:positionV relativeFrom="paragraph">
            <wp:posOffset>-173473</wp:posOffset>
          </wp:positionV>
          <wp:extent cx="7150493" cy="143229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5605" t="30410" r="2937" b="33582"/>
                  <a:stretch>
                    <a:fillRect/>
                  </a:stretch>
                </pic:blipFill>
                <pic:spPr bwMode="auto">
                  <a:xfrm>
                    <a:off x="0" y="0"/>
                    <a:ext cx="7150493" cy="1432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1C9"/>
    <w:multiLevelType w:val="hybridMultilevel"/>
    <w:tmpl w:val="3502D458"/>
    <w:lvl w:ilvl="0" w:tplc="94AC2C16">
      <w:numFmt w:val="bullet"/>
      <w:lvlText w:val="•"/>
      <w:lvlJc w:val="left"/>
      <w:pPr>
        <w:ind w:left="720" w:hanging="360"/>
      </w:pPr>
      <w:rPr>
        <w:rFonts w:ascii="Courier-Bold" w:eastAsia="Times New Roman" w:hAnsi="Courier-Bold"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05AAF"/>
    <w:multiLevelType w:val="hybridMultilevel"/>
    <w:tmpl w:val="89D8CD68"/>
    <w:lvl w:ilvl="0" w:tplc="94AC2C16">
      <w:numFmt w:val="bullet"/>
      <w:lvlText w:val="•"/>
      <w:lvlJc w:val="left"/>
      <w:pPr>
        <w:ind w:left="720" w:hanging="360"/>
      </w:pPr>
      <w:rPr>
        <w:rFonts w:ascii="Courier-Bold" w:eastAsia="Times New Roman" w:hAnsi="Courier-Bold"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2BB2"/>
    <w:multiLevelType w:val="hybridMultilevel"/>
    <w:tmpl w:val="217296A6"/>
    <w:lvl w:ilvl="0" w:tplc="94AC2C16">
      <w:numFmt w:val="bullet"/>
      <w:lvlText w:val="•"/>
      <w:lvlJc w:val="left"/>
      <w:pPr>
        <w:ind w:left="720" w:hanging="360"/>
      </w:pPr>
      <w:rPr>
        <w:rFonts w:ascii="Courier-Bold" w:eastAsia="Times New Roman" w:hAnsi="Courier-Bold"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hdrShapeDefaults>
    <o:shapedefaults v:ext="edit" spidmax="7170"/>
  </w:hdrShapeDefaults>
  <w:footnotePr>
    <w:footnote w:id="0"/>
    <w:footnote w:id="1"/>
  </w:footnotePr>
  <w:endnotePr>
    <w:endnote w:id="0"/>
    <w:endnote w:id="1"/>
  </w:endnotePr>
  <w:compat/>
  <w:rsids>
    <w:rsidRoot w:val="0039372B"/>
    <w:rsid w:val="000708C5"/>
    <w:rsid w:val="0039372B"/>
    <w:rsid w:val="003F1309"/>
    <w:rsid w:val="00661F72"/>
    <w:rsid w:val="006624A2"/>
    <w:rsid w:val="00752B8B"/>
    <w:rsid w:val="00B33410"/>
    <w:rsid w:val="00B740F0"/>
    <w:rsid w:val="00C75891"/>
    <w:rsid w:val="00CA14C4"/>
    <w:rsid w:val="00FC1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72B"/>
  </w:style>
  <w:style w:type="paragraph" w:styleId="Footer">
    <w:name w:val="footer"/>
    <w:basedOn w:val="Normal"/>
    <w:link w:val="FooterChar"/>
    <w:uiPriority w:val="99"/>
    <w:semiHidden/>
    <w:unhideWhenUsed/>
    <w:rsid w:val="003937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72B"/>
  </w:style>
  <w:style w:type="paragraph" w:styleId="BalloonText">
    <w:name w:val="Balloon Text"/>
    <w:basedOn w:val="Normal"/>
    <w:link w:val="BalloonTextChar"/>
    <w:uiPriority w:val="99"/>
    <w:semiHidden/>
    <w:unhideWhenUsed/>
    <w:rsid w:val="0039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2B"/>
    <w:rPr>
      <w:rFonts w:ascii="Tahoma" w:hAnsi="Tahoma" w:cs="Tahoma"/>
      <w:sz w:val="16"/>
      <w:szCs w:val="16"/>
    </w:rPr>
  </w:style>
  <w:style w:type="paragraph" w:styleId="ListParagraph">
    <w:name w:val="List Paragraph"/>
    <w:basedOn w:val="Normal"/>
    <w:uiPriority w:val="34"/>
    <w:qFormat/>
    <w:rsid w:val="00B33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5</cp:revision>
  <dcterms:created xsi:type="dcterms:W3CDTF">2022-01-07T09:12:00Z</dcterms:created>
  <dcterms:modified xsi:type="dcterms:W3CDTF">2022-01-24T10:27:00Z</dcterms:modified>
</cp:coreProperties>
</file>