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C5" w:rsidRPr="0037682E" w:rsidRDefault="0037682E" w:rsidP="0037682E">
      <w:pPr>
        <w:jc w:val="center"/>
        <w:rPr>
          <w:rFonts w:asciiTheme="majorHAnsi" w:eastAsia="Times New Roman" w:hAnsiTheme="majorHAnsi" w:cs="Times New Roman"/>
          <w:b/>
          <w:bCs/>
          <w:color w:val="000000" w:themeColor="text1"/>
          <w:sz w:val="32"/>
          <w:szCs w:val="32"/>
          <w:u w:val="single"/>
        </w:rPr>
      </w:pPr>
      <w:proofErr w:type="spellStart"/>
      <w:r w:rsidRPr="0037682E">
        <w:rPr>
          <w:rFonts w:asciiTheme="majorHAnsi" w:eastAsia="Times New Roman" w:hAnsiTheme="majorHAnsi" w:cs="Times New Roman"/>
          <w:b/>
          <w:bCs/>
          <w:color w:val="000000" w:themeColor="text1"/>
          <w:sz w:val="32"/>
          <w:szCs w:val="32"/>
          <w:u w:val="single"/>
        </w:rPr>
        <w:t>St.Mary’s</w:t>
      </w:r>
      <w:proofErr w:type="spellEnd"/>
      <w:r w:rsidRPr="0037682E">
        <w:rPr>
          <w:rFonts w:asciiTheme="majorHAnsi" w:eastAsia="Times New Roman" w:hAnsiTheme="majorHAnsi" w:cs="Times New Roman"/>
          <w:b/>
          <w:bCs/>
          <w:color w:val="000000" w:themeColor="text1"/>
          <w:sz w:val="32"/>
          <w:szCs w:val="32"/>
          <w:u w:val="single"/>
        </w:rPr>
        <w:t xml:space="preserve"> Group of Institutions Guntur</w:t>
      </w:r>
    </w:p>
    <w:p w:rsidR="0037682E" w:rsidRPr="0037682E" w:rsidRDefault="0037682E" w:rsidP="0037682E">
      <w:pPr>
        <w:jc w:val="center"/>
        <w:rPr>
          <w:rFonts w:asciiTheme="majorHAnsi" w:eastAsia="Times New Roman" w:hAnsiTheme="majorHAnsi" w:cs="Times New Roman"/>
          <w:b/>
          <w:bCs/>
          <w:color w:val="000000" w:themeColor="text1"/>
          <w:sz w:val="24"/>
          <w:szCs w:val="24"/>
        </w:rPr>
      </w:pPr>
      <w:r w:rsidRPr="0037682E">
        <w:rPr>
          <w:rFonts w:asciiTheme="majorHAnsi" w:eastAsia="Times New Roman" w:hAnsiTheme="majorHAnsi" w:cs="Times New Roman"/>
          <w:b/>
          <w:bCs/>
          <w:color w:val="000000" w:themeColor="text1"/>
          <w:sz w:val="24"/>
          <w:szCs w:val="24"/>
        </w:rPr>
        <w:t>Procedures and Policies for Physical Facilities</w:t>
      </w:r>
    </w:p>
    <w:p w:rsidR="001853C5" w:rsidRPr="0037682E" w:rsidRDefault="001853C5" w:rsidP="008C5D2B">
      <w:pPr>
        <w:jc w:val="both"/>
        <w:rPr>
          <w:rFonts w:asciiTheme="majorHAnsi" w:eastAsia="Times New Roman" w:hAnsiTheme="majorHAnsi" w:cs="Times New Roman"/>
          <w:b/>
          <w:bCs/>
          <w:color w:val="000000" w:themeColor="text1"/>
        </w:rPr>
      </w:pPr>
    </w:p>
    <w:p w:rsidR="008C5D2B" w:rsidRPr="0037682E" w:rsidRDefault="008C5D2B" w:rsidP="008C5D2B">
      <w:p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ensured optimal allocation and utilization of the available financial resources for maintenance and upkeep of different facilities.  Utilizing the grants released by the management for such purposes was as per the prioritized requirements in the interest of students. </w:t>
      </w:r>
    </w:p>
    <w:p w:rsidR="008C5D2B" w:rsidRPr="0037682E" w:rsidRDefault="008C5D2B" w:rsidP="008C5D2B">
      <w:pPr>
        <w:jc w:val="both"/>
        <w:rPr>
          <w:rFonts w:asciiTheme="majorHAnsi" w:eastAsia="Times New Roman" w:hAnsiTheme="majorHAnsi" w:cs="Times New Roman"/>
          <w:bCs/>
          <w:color w:val="000000" w:themeColor="text1"/>
        </w:rPr>
      </w:pPr>
      <w:proofErr w:type="gramStart"/>
      <w:r w:rsidRPr="0037682E">
        <w:rPr>
          <w:rFonts w:asciiTheme="majorHAnsi" w:eastAsia="Times New Roman" w:hAnsiTheme="majorHAnsi" w:cs="Times New Roman"/>
          <w:b/>
          <w:bCs/>
          <w:color w:val="000000" w:themeColor="text1"/>
        </w:rPr>
        <w:t>Laboratory</w:t>
      </w:r>
      <w:r w:rsidRPr="0037682E">
        <w:rPr>
          <w:rFonts w:asciiTheme="majorHAnsi" w:eastAsia="Times New Roman" w:hAnsiTheme="majorHAnsi" w:cs="Times New Roman"/>
          <w:bCs/>
          <w:color w:val="000000" w:themeColor="text1"/>
        </w:rPr>
        <w:t xml:space="preserve"> :</w:t>
      </w:r>
      <w:proofErr w:type="gramEnd"/>
      <w:r w:rsidRPr="0037682E">
        <w:rPr>
          <w:rFonts w:asciiTheme="majorHAnsi" w:eastAsia="Times New Roman" w:hAnsiTheme="majorHAnsi" w:cs="Times New Roman"/>
          <w:bCs/>
          <w:color w:val="000000" w:themeColor="text1"/>
        </w:rPr>
        <w:t xml:space="preserve"> </w:t>
      </w:r>
    </w:p>
    <w:p w:rsidR="008C5D2B" w:rsidRPr="0037682E" w:rsidRDefault="008C5D2B" w:rsidP="008C5D2B">
      <w:pPr>
        <w:pStyle w:val="ListParagraph"/>
        <w:numPr>
          <w:ilvl w:val="0"/>
          <w:numId w:val="3"/>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Records of usage were maintained at all laboratories by lab technicians and supervised by respective </w:t>
      </w:r>
      <w:proofErr w:type="spellStart"/>
      <w:r w:rsidRPr="0037682E">
        <w:rPr>
          <w:rFonts w:asciiTheme="majorHAnsi" w:eastAsia="Times New Roman" w:hAnsiTheme="majorHAnsi" w:cs="Times New Roman"/>
          <w:bCs/>
          <w:color w:val="000000" w:themeColor="text1"/>
        </w:rPr>
        <w:t>HoDs</w:t>
      </w:r>
      <w:proofErr w:type="spellEnd"/>
      <w:r w:rsidRPr="0037682E">
        <w:rPr>
          <w:rFonts w:asciiTheme="majorHAnsi" w:eastAsia="Times New Roman" w:hAnsiTheme="majorHAnsi" w:cs="Times New Roman"/>
          <w:bCs/>
          <w:color w:val="000000" w:themeColor="text1"/>
        </w:rPr>
        <w:t>.</w:t>
      </w:r>
    </w:p>
    <w:p w:rsidR="008C5D2B" w:rsidRPr="0037682E" w:rsidRDefault="008C5D2B" w:rsidP="0037682E">
      <w:pPr>
        <w:ind w:firstLine="36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
          <w:bCs/>
          <w:color w:val="000000" w:themeColor="text1"/>
        </w:rPr>
        <w:t xml:space="preserve">Other lab maintenance </w:t>
      </w:r>
      <w:proofErr w:type="gramStart"/>
      <w:r w:rsidRPr="0037682E">
        <w:rPr>
          <w:rFonts w:asciiTheme="majorHAnsi" w:eastAsia="Times New Roman" w:hAnsiTheme="majorHAnsi" w:cs="Times New Roman"/>
          <w:b/>
          <w:bCs/>
          <w:color w:val="000000" w:themeColor="text1"/>
        </w:rPr>
        <w:t>measures</w:t>
      </w:r>
      <w:r w:rsidRPr="0037682E">
        <w:rPr>
          <w:rFonts w:asciiTheme="majorHAnsi" w:eastAsia="Times New Roman" w:hAnsiTheme="majorHAnsi" w:cs="Times New Roman"/>
          <w:bCs/>
          <w:color w:val="000000" w:themeColor="text1"/>
        </w:rPr>
        <w:t xml:space="preserve"> :</w:t>
      </w:r>
      <w:proofErr w:type="gramEnd"/>
      <w:r w:rsidRPr="0037682E">
        <w:rPr>
          <w:rFonts w:asciiTheme="majorHAnsi" w:eastAsia="Times New Roman" w:hAnsiTheme="majorHAnsi" w:cs="Times New Roman"/>
          <w:bCs/>
          <w:color w:val="000000" w:themeColor="text1"/>
        </w:rPr>
        <w:t xml:space="preserve"> </w:t>
      </w:r>
    </w:p>
    <w:p w:rsidR="008C5D2B" w:rsidRPr="0037682E" w:rsidRDefault="008C5D2B" w:rsidP="008C5D2B">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All labs are equipped with related charts and </w:t>
      </w:r>
      <w:proofErr w:type="spellStart"/>
      <w:r w:rsidRPr="0037682E">
        <w:rPr>
          <w:rFonts w:asciiTheme="majorHAnsi" w:eastAsia="Times New Roman" w:hAnsiTheme="majorHAnsi" w:cs="Times New Roman"/>
          <w:bCs/>
          <w:color w:val="000000" w:themeColor="text1"/>
        </w:rPr>
        <w:t>programme</w:t>
      </w:r>
      <w:proofErr w:type="spellEnd"/>
      <w:r w:rsidRPr="0037682E">
        <w:rPr>
          <w:rFonts w:asciiTheme="majorHAnsi" w:eastAsia="Times New Roman" w:hAnsiTheme="majorHAnsi" w:cs="Times New Roman"/>
          <w:bCs/>
          <w:color w:val="000000" w:themeColor="text1"/>
        </w:rPr>
        <w:t xml:space="preserve"> lists related to the courses.</w:t>
      </w:r>
    </w:p>
    <w:p w:rsidR="008C5D2B" w:rsidRPr="0037682E" w:rsidRDefault="008C5D2B" w:rsidP="008C5D2B">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calibration, repairing, and maintenance of sophisticated lab equipment were done by the technicians of related owner enterprises.  </w:t>
      </w:r>
    </w:p>
    <w:p w:rsidR="008C5D2B" w:rsidRPr="0037682E" w:rsidRDefault="008C5D2B" w:rsidP="008C5D2B">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microscopes used for biological and geological experiments were biannually cleaned and maintained by the concerned departments. </w:t>
      </w:r>
    </w:p>
    <w:p w:rsidR="008C5D2B" w:rsidRPr="0037682E" w:rsidRDefault="008C5D2B" w:rsidP="008C5D2B">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There is systematic procedure for disposal of waste of all types such as biodegradable chemicals and </w:t>
      </w:r>
      <w:proofErr w:type="spellStart"/>
      <w:r w:rsidRPr="0037682E">
        <w:rPr>
          <w:rFonts w:asciiTheme="majorHAnsi" w:eastAsia="Times New Roman" w:hAnsiTheme="majorHAnsi" w:cs="Times New Roman"/>
          <w:bCs/>
          <w:color w:val="000000" w:themeColor="text1"/>
        </w:rPr>
        <w:t>e_waste</w:t>
      </w:r>
      <w:proofErr w:type="spellEnd"/>
      <w:r w:rsidRPr="0037682E">
        <w:rPr>
          <w:rFonts w:asciiTheme="majorHAnsi" w:eastAsia="Times New Roman" w:hAnsiTheme="majorHAnsi" w:cs="Times New Roman"/>
          <w:bCs/>
          <w:color w:val="000000" w:themeColor="text1"/>
        </w:rPr>
        <w:t xml:space="preserve">. </w:t>
      </w:r>
    </w:p>
    <w:p w:rsidR="008C5D2B" w:rsidRPr="0037682E" w:rsidRDefault="008C5D2B" w:rsidP="008C5D2B">
      <w:pPr>
        <w:jc w:val="both"/>
        <w:rPr>
          <w:rFonts w:asciiTheme="majorHAnsi" w:eastAsia="Times New Roman" w:hAnsiTheme="majorHAnsi" w:cs="Times New Roman"/>
          <w:b/>
          <w:bCs/>
          <w:color w:val="000000" w:themeColor="text1"/>
        </w:rPr>
      </w:pPr>
      <w:proofErr w:type="gramStart"/>
      <w:r w:rsidRPr="0037682E">
        <w:rPr>
          <w:rFonts w:asciiTheme="majorHAnsi" w:eastAsia="Times New Roman" w:hAnsiTheme="majorHAnsi" w:cs="Times New Roman"/>
          <w:b/>
          <w:bCs/>
          <w:color w:val="000000" w:themeColor="text1"/>
        </w:rPr>
        <w:t>Library :</w:t>
      </w:r>
      <w:proofErr w:type="gramEnd"/>
      <w:r w:rsidRPr="0037682E">
        <w:rPr>
          <w:rFonts w:asciiTheme="majorHAnsi" w:eastAsia="Times New Roman" w:hAnsiTheme="majorHAnsi" w:cs="Times New Roman"/>
          <w:b/>
          <w:bCs/>
          <w:color w:val="000000" w:themeColor="text1"/>
        </w:rPr>
        <w:t xml:space="preserve"> </w:t>
      </w:r>
    </w:p>
    <w:p w:rsidR="001853C5" w:rsidRPr="0037682E" w:rsidRDefault="001853C5"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Details of visitors (students and staff) are recorded in a register. </w:t>
      </w:r>
    </w:p>
    <w:p w:rsidR="001853C5" w:rsidRPr="0037682E" w:rsidRDefault="001853C5"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Suggestions box was set up inside the reading room to receive readers’ feedback for identifying readers’ views and experiences.</w:t>
      </w:r>
    </w:p>
    <w:p w:rsidR="008C5D2B" w:rsidRPr="0037682E" w:rsidRDefault="008C5D2B" w:rsidP="008C5D2B">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list of books required was collected from the concerned departments. The finalized list is duly approved and signed by the Principal and was sent to the Library committee for procurement process. </w:t>
      </w:r>
    </w:p>
    <w:p w:rsidR="001853C5"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Other issues such as weeding out of old titles, schedule of issue/ return of books etc. were chalked out / resolved by the Library Committee. </w:t>
      </w:r>
    </w:p>
    <w:p w:rsidR="001853C5" w:rsidRPr="0037682E" w:rsidRDefault="001853C5"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For return of books, ‘no dues’ from the library is made mandatory for students before applying for their clearance and TC. </w:t>
      </w:r>
    </w:p>
    <w:p w:rsidR="008C5D2B" w:rsidRPr="0037682E" w:rsidRDefault="008C5D2B" w:rsidP="001853C5">
      <w:pPr>
        <w:pStyle w:val="ListParagraph"/>
        <w:jc w:val="both"/>
        <w:rPr>
          <w:rFonts w:asciiTheme="majorHAnsi" w:eastAsia="Times New Roman" w:hAnsiTheme="majorHAnsi" w:cs="Times New Roman"/>
          <w:bCs/>
          <w:color w:val="000000" w:themeColor="text1"/>
        </w:rPr>
      </w:pPr>
    </w:p>
    <w:p w:rsidR="008C5D2B" w:rsidRPr="0037682E" w:rsidRDefault="008C5D2B" w:rsidP="008C5D2B">
      <w:pPr>
        <w:jc w:val="both"/>
        <w:rPr>
          <w:rFonts w:asciiTheme="majorHAnsi" w:eastAsia="Times New Roman" w:hAnsiTheme="majorHAnsi" w:cs="Times New Roman"/>
          <w:b/>
          <w:bCs/>
          <w:color w:val="000000" w:themeColor="text1"/>
        </w:rPr>
      </w:pPr>
      <w:proofErr w:type="gramStart"/>
      <w:r w:rsidRPr="0037682E">
        <w:rPr>
          <w:rFonts w:asciiTheme="majorHAnsi" w:eastAsia="Times New Roman" w:hAnsiTheme="majorHAnsi" w:cs="Times New Roman"/>
          <w:b/>
          <w:bCs/>
          <w:color w:val="000000" w:themeColor="text1"/>
        </w:rPr>
        <w:t>Sports :</w:t>
      </w:r>
      <w:proofErr w:type="gramEnd"/>
      <w:r w:rsidRPr="0037682E">
        <w:rPr>
          <w:rFonts w:asciiTheme="majorHAnsi" w:eastAsia="Times New Roman" w:hAnsiTheme="majorHAnsi" w:cs="Times New Roman"/>
          <w:b/>
          <w:bCs/>
          <w:color w:val="000000" w:themeColor="text1"/>
        </w:rPr>
        <w:t xml:space="preserve">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has two full time Physical Directors for </w:t>
      </w:r>
      <w:r w:rsidR="001853C5" w:rsidRPr="0037682E">
        <w:rPr>
          <w:rFonts w:asciiTheme="majorHAnsi" w:eastAsia="Times New Roman" w:hAnsiTheme="majorHAnsi" w:cs="Times New Roman"/>
          <w:bCs/>
          <w:color w:val="000000" w:themeColor="text1"/>
        </w:rPr>
        <w:t>t</w:t>
      </w:r>
      <w:r w:rsidRPr="0037682E">
        <w:rPr>
          <w:rFonts w:asciiTheme="majorHAnsi" w:eastAsia="Times New Roman" w:hAnsiTheme="majorHAnsi" w:cs="Times New Roman"/>
          <w:bCs/>
          <w:color w:val="000000" w:themeColor="text1"/>
        </w:rPr>
        <w:t xml:space="preserve">raining students in sports and games.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w:t>
      </w:r>
      <w:r w:rsidR="001853C5" w:rsidRPr="0037682E">
        <w:rPr>
          <w:rFonts w:asciiTheme="majorHAnsi" w:eastAsia="Times New Roman" w:hAnsiTheme="majorHAnsi" w:cs="Times New Roman"/>
          <w:bCs/>
          <w:color w:val="000000" w:themeColor="text1"/>
        </w:rPr>
        <w:t>practiced</w:t>
      </w:r>
      <w:r w:rsidRPr="0037682E">
        <w:rPr>
          <w:rFonts w:asciiTheme="majorHAnsi" w:eastAsia="Times New Roman" w:hAnsiTheme="majorHAnsi" w:cs="Times New Roman"/>
          <w:bCs/>
          <w:color w:val="000000" w:themeColor="text1"/>
        </w:rPr>
        <w:t xml:space="preserve"> the philosophy </w:t>
      </w:r>
      <w:r w:rsidR="001853C5" w:rsidRPr="0037682E">
        <w:rPr>
          <w:rFonts w:asciiTheme="majorHAnsi" w:eastAsia="Times New Roman" w:hAnsiTheme="majorHAnsi" w:cs="Times New Roman"/>
          <w:bCs/>
          <w:color w:val="000000" w:themeColor="text1"/>
        </w:rPr>
        <w:t xml:space="preserve">of </w:t>
      </w:r>
      <w:r w:rsidRPr="0037682E">
        <w:rPr>
          <w:rFonts w:asciiTheme="majorHAnsi" w:eastAsia="Times New Roman" w:hAnsiTheme="majorHAnsi" w:cs="Times New Roman"/>
          <w:bCs/>
          <w:color w:val="000000" w:themeColor="text1"/>
        </w:rPr>
        <w:t>maintaining both academic and physical well being</w:t>
      </w:r>
      <w:r w:rsidR="001853C5" w:rsidRPr="0037682E">
        <w:rPr>
          <w:rFonts w:asciiTheme="majorHAnsi" w:eastAsia="Times New Roman" w:hAnsiTheme="majorHAnsi" w:cs="Times New Roman"/>
          <w:bCs/>
          <w:color w:val="000000" w:themeColor="text1"/>
        </w:rPr>
        <w:t xml:space="preserve"> of students</w:t>
      </w:r>
      <w:r w:rsidRPr="0037682E">
        <w:rPr>
          <w:rFonts w:asciiTheme="majorHAnsi" w:eastAsia="Times New Roman" w:hAnsiTheme="majorHAnsi" w:cs="Times New Roman"/>
          <w:bCs/>
          <w:color w:val="000000" w:themeColor="text1"/>
        </w:rPr>
        <w:t xml:space="preserve"> through regular physical activities such as sports and games. </w:t>
      </w:r>
      <w:r w:rsidR="001853C5" w:rsidRPr="0037682E">
        <w:rPr>
          <w:rFonts w:asciiTheme="majorHAnsi" w:eastAsia="Times New Roman" w:hAnsiTheme="majorHAnsi" w:cs="Times New Roman"/>
          <w:bCs/>
          <w:color w:val="000000" w:themeColor="text1"/>
        </w:rPr>
        <w:t xml:space="preserve">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lastRenderedPageBreak/>
        <w:t xml:space="preserve">During the </w:t>
      </w:r>
      <w:r w:rsidR="001853C5" w:rsidRPr="0037682E">
        <w:rPr>
          <w:rFonts w:asciiTheme="majorHAnsi" w:eastAsia="Times New Roman" w:hAnsiTheme="majorHAnsi" w:cs="Times New Roman"/>
          <w:bCs/>
          <w:color w:val="000000" w:themeColor="text1"/>
        </w:rPr>
        <w:t xml:space="preserve">AY 2019_20, students have participated and </w:t>
      </w:r>
      <w:r w:rsidRPr="0037682E">
        <w:rPr>
          <w:rFonts w:asciiTheme="majorHAnsi" w:eastAsia="Times New Roman" w:hAnsiTheme="majorHAnsi" w:cs="Times New Roman"/>
          <w:bCs/>
          <w:color w:val="000000" w:themeColor="text1"/>
        </w:rPr>
        <w:t xml:space="preserve">won prizes in Chess, Boxing, Football, Basket Ball, Table Tennis, </w:t>
      </w:r>
      <w:r w:rsidR="001853C5" w:rsidRPr="0037682E">
        <w:rPr>
          <w:rFonts w:asciiTheme="majorHAnsi" w:eastAsia="Times New Roman" w:hAnsiTheme="majorHAnsi" w:cs="Times New Roman"/>
          <w:bCs/>
          <w:color w:val="000000" w:themeColor="text1"/>
        </w:rPr>
        <w:t>Running Races, Tennis Tournaments</w:t>
      </w:r>
      <w:r w:rsidRPr="0037682E">
        <w:rPr>
          <w:rFonts w:asciiTheme="majorHAnsi" w:eastAsia="Times New Roman" w:hAnsiTheme="majorHAnsi" w:cs="Times New Roman"/>
          <w:bCs/>
          <w:color w:val="000000" w:themeColor="text1"/>
        </w:rPr>
        <w:t xml:space="preserve"> in </w:t>
      </w:r>
      <w:r w:rsidR="001853C5" w:rsidRPr="0037682E">
        <w:rPr>
          <w:rFonts w:asciiTheme="majorHAnsi" w:eastAsia="Times New Roman" w:hAnsiTheme="majorHAnsi" w:cs="Times New Roman"/>
          <w:bCs/>
          <w:color w:val="000000" w:themeColor="text1"/>
        </w:rPr>
        <w:t xml:space="preserve">State-level and </w:t>
      </w:r>
      <w:r w:rsidRPr="0037682E">
        <w:rPr>
          <w:rFonts w:asciiTheme="majorHAnsi" w:eastAsia="Times New Roman" w:hAnsiTheme="majorHAnsi" w:cs="Times New Roman"/>
          <w:bCs/>
          <w:color w:val="000000" w:themeColor="text1"/>
        </w:rPr>
        <w:t xml:space="preserve">University level sports competitions. </w:t>
      </w:r>
    </w:p>
    <w:p w:rsidR="008C5D2B" w:rsidRPr="0037682E" w:rsidRDefault="008C5D2B" w:rsidP="008C5D2B">
      <w:pPr>
        <w:jc w:val="both"/>
        <w:rPr>
          <w:rFonts w:asciiTheme="majorHAnsi" w:eastAsia="Times New Roman" w:hAnsiTheme="majorHAnsi" w:cs="Times New Roman"/>
          <w:b/>
          <w:bCs/>
          <w:color w:val="000000" w:themeColor="text1"/>
        </w:rPr>
      </w:pPr>
      <w:proofErr w:type="gramStart"/>
      <w:r w:rsidRPr="0037682E">
        <w:rPr>
          <w:rFonts w:asciiTheme="majorHAnsi" w:eastAsia="Times New Roman" w:hAnsiTheme="majorHAnsi" w:cs="Times New Roman"/>
          <w:b/>
          <w:bCs/>
          <w:color w:val="000000" w:themeColor="text1"/>
        </w:rPr>
        <w:t>Computers :</w:t>
      </w:r>
      <w:proofErr w:type="gramEnd"/>
      <w:r w:rsidRPr="0037682E">
        <w:rPr>
          <w:rFonts w:asciiTheme="majorHAnsi" w:eastAsia="Times New Roman" w:hAnsiTheme="majorHAnsi" w:cs="Times New Roman"/>
          <w:b/>
          <w:bCs/>
          <w:color w:val="000000" w:themeColor="text1"/>
        </w:rPr>
        <w:t xml:space="preserve">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Centralized and distributed computer laboratories existed in the college. Computer maintenance through AMC is done regularly and </w:t>
      </w:r>
      <w:proofErr w:type="spellStart"/>
      <w:r w:rsidRPr="0037682E">
        <w:rPr>
          <w:rFonts w:asciiTheme="majorHAnsi" w:eastAsia="Times New Roman" w:hAnsiTheme="majorHAnsi" w:cs="Times New Roman"/>
          <w:bCs/>
          <w:color w:val="000000" w:themeColor="text1"/>
        </w:rPr>
        <w:t>non_repairable</w:t>
      </w:r>
      <w:proofErr w:type="spellEnd"/>
      <w:r w:rsidRPr="0037682E">
        <w:rPr>
          <w:rFonts w:asciiTheme="majorHAnsi" w:eastAsia="Times New Roman" w:hAnsiTheme="majorHAnsi" w:cs="Times New Roman"/>
          <w:bCs/>
          <w:color w:val="000000" w:themeColor="text1"/>
        </w:rPr>
        <w:t xml:space="preserve"> systems are disposed off. </w:t>
      </w:r>
    </w:p>
    <w:p w:rsidR="008C5D2B" w:rsidRPr="0037682E" w:rsidRDefault="008C5D2B" w:rsidP="008C5D2B">
      <w:pPr>
        <w:jc w:val="both"/>
        <w:rPr>
          <w:rFonts w:asciiTheme="majorHAnsi" w:eastAsia="Times New Roman" w:hAnsiTheme="majorHAnsi" w:cs="Times New Roman"/>
          <w:b/>
          <w:bCs/>
          <w:color w:val="000000" w:themeColor="text1"/>
        </w:rPr>
      </w:pPr>
      <w:proofErr w:type="gramStart"/>
      <w:r w:rsidRPr="0037682E">
        <w:rPr>
          <w:rFonts w:asciiTheme="majorHAnsi" w:eastAsia="Times New Roman" w:hAnsiTheme="majorHAnsi" w:cs="Times New Roman"/>
          <w:b/>
          <w:bCs/>
          <w:color w:val="000000" w:themeColor="text1"/>
        </w:rPr>
        <w:t>Classrooms :</w:t>
      </w:r>
      <w:proofErr w:type="gramEnd"/>
      <w:r w:rsidRPr="0037682E">
        <w:rPr>
          <w:rFonts w:asciiTheme="majorHAnsi" w:eastAsia="Times New Roman" w:hAnsiTheme="majorHAnsi" w:cs="Times New Roman"/>
          <w:b/>
          <w:bCs/>
          <w:color w:val="000000" w:themeColor="text1"/>
        </w:rPr>
        <w:t xml:space="preserve">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constituted a separate committee for general maintenance. At the department level, </w:t>
      </w:r>
      <w:proofErr w:type="spellStart"/>
      <w:r w:rsidRPr="0037682E">
        <w:rPr>
          <w:rFonts w:asciiTheme="majorHAnsi" w:eastAsia="Times New Roman" w:hAnsiTheme="majorHAnsi" w:cs="Times New Roman"/>
          <w:bCs/>
          <w:color w:val="000000" w:themeColor="text1"/>
        </w:rPr>
        <w:t>HoDs</w:t>
      </w:r>
      <w:proofErr w:type="spellEnd"/>
      <w:r w:rsidRPr="0037682E">
        <w:rPr>
          <w:rFonts w:asciiTheme="majorHAnsi" w:eastAsia="Times New Roman" w:hAnsiTheme="majorHAnsi" w:cs="Times New Roman"/>
          <w:bCs/>
          <w:color w:val="000000" w:themeColor="text1"/>
        </w:rPr>
        <w:t xml:space="preserve"> submit</w:t>
      </w:r>
      <w:r w:rsidR="001853C5" w:rsidRPr="0037682E">
        <w:rPr>
          <w:rFonts w:asciiTheme="majorHAnsi" w:eastAsia="Times New Roman" w:hAnsiTheme="majorHAnsi" w:cs="Times New Roman"/>
          <w:bCs/>
          <w:color w:val="000000" w:themeColor="text1"/>
        </w:rPr>
        <w:t xml:space="preserve"> proposals for</w:t>
      </w:r>
      <w:r w:rsidRPr="0037682E">
        <w:rPr>
          <w:rFonts w:asciiTheme="majorHAnsi" w:eastAsia="Times New Roman" w:hAnsiTheme="majorHAnsi" w:cs="Times New Roman"/>
          <w:bCs/>
          <w:color w:val="000000" w:themeColor="text1"/>
        </w:rPr>
        <w:t xml:space="preserve"> classroom furniture and other requirements. The college development fund is utilized for maintenance and minor repair of furniture and other electrical equipment.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With the help of two full time sweepers at each </w:t>
      </w:r>
      <w:r w:rsidR="001853C5" w:rsidRPr="0037682E">
        <w:rPr>
          <w:rFonts w:asciiTheme="majorHAnsi" w:eastAsia="Times New Roman" w:hAnsiTheme="majorHAnsi" w:cs="Times New Roman"/>
          <w:bCs/>
          <w:color w:val="000000" w:themeColor="text1"/>
        </w:rPr>
        <w:t xml:space="preserve">floor in each </w:t>
      </w:r>
      <w:r w:rsidRPr="0037682E">
        <w:rPr>
          <w:rFonts w:asciiTheme="majorHAnsi" w:eastAsia="Times New Roman" w:hAnsiTheme="majorHAnsi" w:cs="Times New Roman"/>
          <w:bCs/>
          <w:color w:val="000000" w:themeColor="text1"/>
        </w:rPr>
        <w:t xml:space="preserve">block, cleanliness of class rooms are </w:t>
      </w:r>
      <w:r w:rsidR="001853C5" w:rsidRPr="0037682E">
        <w:rPr>
          <w:rFonts w:asciiTheme="majorHAnsi" w:eastAsia="Times New Roman" w:hAnsiTheme="majorHAnsi" w:cs="Times New Roman"/>
          <w:bCs/>
          <w:color w:val="000000" w:themeColor="text1"/>
        </w:rPr>
        <w:t xml:space="preserve">very </w:t>
      </w:r>
      <w:r w:rsidRPr="0037682E">
        <w:rPr>
          <w:rFonts w:asciiTheme="majorHAnsi" w:eastAsia="Times New Roman" w:hAnsiTheme="majorHAnsi" w:cs="Times New Roman"/>
          <w:bCs/>
          <w:color w:val="000000" w:themeColor="text1"/>
        </w:rPr>
        <w:t xml:space="preserve">well maintained.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A complaint register is maintained in office in which students as well as faculty </w:t>
      </w:r>
      <w:r w:rsidR="001853C5" w:rsidRPr="0037682E">
        <w:rPr>
          <w:rFonts w:asciiTheme="majorHAnsi" w:eastAsia="Times New Roman" w:hAnsiTheme="majorHAnsi" w:cs="Times New Roman"/>
          <w:bCs/>
          <w:color w:val="000000" w:themeColor="text1"/>
        </w:rPr>
        <w:t xml:space="preserve">can </w:t>
      </w:r>
      <w:proofErr w:type="gramStart"/>
      <w:r w:rsidRPr="0037682E">
        <w:rPr>
          <w:rFonts w:asciiTheme="majorHAnsi" w:eastAsia="Times New Roman" w:hAnsiTheme="majorHAnsi" w:cs="Times New Roman"/>
          <w:bCs/>
          <w:color w:val="000000" w:themeColor="text1"/>
        </w:rPr>
        <w:t>register</w:t>
      </w:r>
      <w:r w:rsidR="001853C5" w:rsidRPr="0037682E">
        <w:rPr>
          <w:rFonts w:asciiTheme="majorHAnsi" w:eastAsia="Times New Roman" w:hAnsiTheme="majorHAnsi" w:cs="Times New Roman"/>
          <w:bCs/>
          <w:color w:val="000000" w:themeColor="text1"/>
        </w:rPr>
        <w:t xml:space="preserve"> </w:t>
      </w:r>
      <w:r w:rsidRPr="0037682E">
        <w:rPr>
          <w:rFonts w:asciiTheme="majorHAnsi" w:eastAsia="Times New Roman" w:hAnsiTheme="majorHAnsi" w:cs="Times New Roman"/>
          <w:bCs/>
          <w:color w:val="000000" w:themeColor="text1"/>
        </w:rPr>
        <w:t xml:space="preserve"> problems</w:t>
      </w:r>
      <w:proofErr w:type="gramEnd"/>
      <w:r w:rsidRPr="0037682E">
        <w:rPr>
          <w:rFonts w:asciiTheme="majorHAnsi" w:eastAsia="Times New Roman" w:hAnsiTheme="majorHAnsi" w:cs="Times New Roman"/>
          <w:bCs/>
          <w:color w:val="000000" w:themeColor="text1"/>
        </w:rPr>
        <w:t xml:space="preserve"> which </w:t>
      </w:r>
      <w:r w:rsidR="001853C5" w:rsidRPr="0037682E">
        <w:rPr>
          <w:rFonts w:asciiTheme="majorHAnsi" w:eastAsia="Times New Roman" w:hAnsiTheme="majorHAnsi" w:cs="Times New Roman"/>
          <w:bCs/>
          <w:color w:val="000000" w:themeColor="text1"/>
        </w:rPr>
        <w:t>will be</w:t>
      </w:r>
      <w:r w:rsidRPr="0037682E">
        <w:rPr>
          <w:rFonts w:asciiTheme="majorHAnsi" w:eastAsia="Times New Roman" w:hAnsiTheme="majorHAnsi" w:cs="Times New Roman"/>
          <w:bCs/>
          <w:color w:val="000000" w:themeColor="text1"/>
        </w:rPr>
        <w:t xml:space="preserve"> resolved within a set time frame. </w:t>
      </w:r>
    </w:p>
    <w:p w:rsidR="008C5D2B" w:rsidRPr="0037682E" w:rsidRDefault="008C5D2B" w:rsidP="001853C5">
      <w:pPr>
        <w:pStyle w:val="ListParagraph"/>
        <w:numPr>
          <w:ilvl w:val="0"/>
          <w:numId w:val="2"/>
        </w:numPr>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Students were sensitized regarding cleanliness and motivated for energy conservation by careful and conscious use of electricity in classrooms. </w:t>
      </w:r>
    </w:p>
    <w:p w:rsidR="001853C5" w:rsidRPr="0037682E" w:rsidRDefault="008C5D2B" w:rsidP="008C5D2B">
      <w:pPr>
        <w:jc w:val="both"/>
        <w:rPr>
          <w:rFonts w:asciiTheme="majorHAnsi" w:eastAsia="Times New Roman" w:hAnsiTheme="majorHAnsi" w:cs="Times New Roman"/>
          <w:b/>
          <w:bCs/>
          <w:color w:val="000000" w:themeColor="text1"/>
        </w:rPr>
      </w:pPr>
      <w:r w:rsidRPr="0037682E">
        <w:rPr>
          <w:rFonts w:asciiTheme="majorHAnsi" w:eastAsia="Times New Roman" w:hAnsiTheme="majorHAnsi" w:cs="Times New Roman"/>
          <w:bCs/>
          <w:color w:val="000000" w:themeColor="text1"/>
        </w:rPr>
        <w:br/>
      </w:r>
      <w:r w:rsidRPr="0037682E">
        <w:rPr>
          <w:rFonts w:asciiTheme="majorHAnsi" w:eastAsia="Times New Roman" w:hAnsiTheme="majorHAnsi" w:cs="Times New Roman"/>
          <w:b/>
          <w:bCs/>
          <w:color w:val="000000" w:themeColor="text1"/>
        </w:rPr>
        <w:t xml:space="preserve">Support </w:t>
      </w:r>
      <w:proofErr w:type="gramStart"/>
      <w:r w:rsidRPr="0037682E">
        <w:rPr>
          <w:rFonts w:asciiTheme="majorHAnsi" w:eastAsia="Times New Roman" w:hAnsiTheme="majorHAnsi" w:cs="Times New Roman"/>
          <w:b/>
          <w:bCs/>
          <w:color w:val="000000" w:themeColor="text1"/>
        </w:rPr>
        <w:t>Staff :</w:t>
      </w:r>
      <w:proofErr w:type="gramEnd"/>
      <w:r w:rsidRPr="0037682E">
        <w:rPr>
          <w:rFonts w:asciiTheme="majorHAnsi" w:eastAsia="Times New Roman" w:hAnsiTheme="majorHAnsi" w:cs="Times New Roman"/>
          <w:b/>
          <w:bCs/>
          <w:color w:val="000000" w:themeColor="text1"/>
        </w:rPr>
        <w:t xml:space="preserve"> </w:t>
      </w:r>
    </w:p>
    <w:p w:rsidR="008C5D2B" w:rsidRPr="0037682E" w:rsidRDefault="008C5D2B" w:rsidP="001853C5">
      <w:pPr>
        <w:pStyle w:val="ListParagraph"/>
        <w:numPr>
          <w:ilvl w:val="0"/>
          <w:numId w:val="7"/>
        </w:numPr>
        <w:jc w:val="both"/>
        <w:rPr>
          <w:rFonts w:asciiTheme="majorHAnsi" w:eastAsia="Times New Roman" w:hAnsiTheme="majorHAnsi" w:cs="Times New Roman"/>
          <w:color w:val="000000" w:themeColor="text1"/>
        </w:rPr>
      </w:pPr>
      <w:r w:rsidRPr="0037682E">
        <w:rPr>
          <w:rFonts w:asciiTheme="majorHAnsi" w:eastAsia="Times New Roman" w:hAnsiTheme="majorHAnsi" w:cs="Times New Roman"/>
          <w:bCs/>
          <w:color w:val="000000" w:themeColor="text1"/>
        </w:rPr>
        <w:t xml:space="preserve">The college has employed various personnel such as technicians, masons, plumbers, and carpenters to ensure </w:t>
      </w:r>
      <w:r w:rsidR="001853C5" w:rsidRPr="0037682E">
        <w:rPr>
          <w:rFonts w:asciiTheme="majorHAnsi" w:eastAsia="Times New Roman" w:hAnsiTheme="majorHAnsi" w:cs="Times New Roman"/>
          <w:bCs/>
          <w:color w:val="000000" w:themeColor="text1"/>
        </w:rPr>
        <w:t>proper</w:t>
      </w:r>
      <w:r w:rsidRPr="0037682E">
        <w:rPr>
          <w:rFonts w:asciiTheme="majorHAnsi" w:eastAsia="Times New Roman" w:hAnsiTheme="majorHAnsi" w:cs="Times New Roman"/>
          <w:bCs/>
          <w:color w:val="000000" w:themeColor="text1"/>
        </w:rPr>
        <w:t xml:space="preserve"> maintenance of infrastructure.</w:t>
      </w:r>
    </w:p>
    <w:p w:rsidR="00CB1B6E" w:rsidRPr="0037682E" w:rsidRDefault="00CB1B6E" w:rsidP="008C5D2B">
      <w:pPr>
        <w:spacing w:after="0" w:line="240" w:lineRule="auto"/>
        <w:rPr>
          <w:rFonts w:asciiTheme="majorHAnsi" w:hAnsiTheme="majorHAnsi"/>
          <w:color w:val="000000" w:themeColor="text1"/>
        </w:rPr>
      </w:pPr>
    </w:p>
    <w:sectPr w:rsidR="00CB1B6E" w:rsidRPr="0037682E" w:rsidSect="00CB1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Bold">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1C9"/>
    <w:multiLevelType w:val="hybridMultilevel"/>
    <w:tmpl w:val="3502D458"/>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41A14"/>
    <w:multiLevelType w:val="hybridMultilevel"/>
    <w:tmpl w:val="4B44E6EA"/>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E03F3"/>
    <w:multiLevelType w:val="hybridMultilevel"/>
    <w:tmpl w:val="5F8CEB3E"/>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05AAF"/>
    <w:multiLevelType w:val="hybridMultilevel"/>
    <w:tmpl w:val="89D8CD68"/>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82BB2"/>
    <w:multiLevelType w:val="hybridMultilevel"/>
    <w:tmpl w:val="217296A6"/>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65C40"/>
    <w:multiLevelType w:val="hybridMultilevel"/>
    <w:tmpl w:val="B05404DA"/>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11E6B"/>
    <w:multiLevelType w:val="hybridMultilevel"/>
    <w:tmpl w:val="661E2404"/>
    <w:lvl w:ilvl="0" w:tplc="1FF210FA">
      <w:start w:val="1"/>
      <w:numFmt w:val="bullet"/>
      <w:lvlText w:val=""/>
      <w:lvlJc w:val="left"/>
      <w:pPr>
        <w:ind w:left="720" w:hanging="360"/>
      </w:pPr>
      <w:rPr>
        <w:rFonts w:ascii="Courier-Bold" w:hAnsi="Courier-Bold"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5D2B"/>
    <w:rsid w:val="001853C5"/>
    <w:rsid w:val="0037682E"/>
    <w:rsid w:val="008C5D2B"/>
    <w:rsid w:val="00CB1B6E"/>
    <w:rsid w:val="00F76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C5D2B"/>
    <w:rPr>
      <w:rFonts w:ascii="Courier-Bold" w:hAnsi="Courier-Bold" w:hint="default"/>
      <w:b/>
      <w:bCs/>
      <w:i w:val="0"/>
      <w:iCs w:val="0"/>
      <w:color w:val="5B2C6F"/>
      <w:sz w:val="22"/>
      <w:szCs w:val="22"/>
    </w:rPr>
  </w:style>
  <w:style w:type="paragraph" w:styleId="ListParagraph">
    <w:name w:val="List Paragraph"/>
    <w:basedOn w:val="Normal"/>
    <w:uiPriority w:val="34"/>
    <w:qFormat/>
    <w:rsid w:val="008C5D2B"/>
    <w:pPr>
      <w:ind w:left="720"/>
      <w:contextualSpacing/>
    </w:pPr>
  </w:style>
</w:styles>
</file>

<file path=word/webSettings.xml><?xml version="1.0" encoding="utf-8"?>
<w:webSettings xmlns:r="http://schemas.openxmlformats.org/officeDocument/2006/relationships" xmlns:w="http://schemas.openxmlformats.org/wordprocessingml/2006/main">
  <w:divs>
    <w:div w:id="882594308">
      <w:bodyDiv w:val="1"/>
      <w:marLeft w:val="0"/>
      <w:marRight w:val="0"/>
      <w:marTop w:val="0"/>
      <w:marBottom w:val="0"/>
      <w:divBdr>
        <w:top w:val="none" w:sz="0" w:space="0" w:color="auto"/>
        <w:left w:val="none" w:sz="0" w:space="0" w:color="auto"/>
        <w:bottom w:val="none" w:sz="0" w:space="0" w:color="auto"/>
        <w:right w:val="none" w:sz="0" w:space="0" w:color="auto"/>
      </w:divBdr>
    </w:div>
    <w:div w:id="15969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2021-12-31T07:24:00Z</dcterms:created>
  <dcterms:modified xsi:type="dcterms:W3CDTF">2021-12-31T11:15:00Z</dcterms:modified>
</cp:coreProperties>
</file>